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727F10" w:rsidRDefault="00727F10" w:rsidP="00727F10">
            <w:pPr>
              <w:shd w:val="clear" w:color="auto" w:fill="FFFFFF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0.3pt;margin-top:5.95pt;width:159.5pt;height:54.5pt;z-index:251658240">
                  <v:textbox>
                    <w:txbxContent>
                      <w:p w:rsidR="00D82674" w:rsidRPr="00D82674" w:rsidRDefault="00D82674" w:rsidP="00727F10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</w:p>
                      <w:p w:rsidR="00D82674" w:rsidRDefault="00D82674" w:rsidP="00727F10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</w:p>
                      <w:p w:rsidR="00727F10" w:rsidRDefault="00727F10" w:rsidP="00727F10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</w:t>
                        </w:r>
                      </w:p>
                      <w:p w:rsidR="00727F10" w:rsidRDefault="00727F10" w:rsidP="00727F10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TOSSICO PER LA RIPRODUZIONE </w:t>
                        </w:r>
                      </w:p>
                      <w:p w:rsidR="00727F10" w:rsidRPr="00D82674" w:rsidRDefault="00727F10" w:rsidP="00727F10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PVC</w:t>
                        </w:r>
                      </w:p>
                    </w:txbxContent>
                  </v:textbox>
                </v:shape>
              </w:pict>
            </w:r>
            <w:r w:rsidRPr="00727F10">
              <w:rPr>
                <w:b/>
                <w:sz w:val="20"/>
                <w:szCs w:val="20"/>
              </w:rPr>
              <w:t>2-ethylhexyl 10-ethyl-4,4-dioctyl-7-oxo-8-oxa-3,5-dithia</w:t>
            </w:r>
          </w:p>
          <w:p w:rsidR="00727F10" w:rsidRPr="00727F10" w:rsidRDefault="00727F10" w:rsidP="00727F10">
            <w:pPr>
              <w:shd w:val="clear" w:color="auto" w:fill="FFFFFF"/>
              <w:outlineLvl w:val="0"/>
              <w:rPr>
                <w:b/>
                <w:sz w:val="20"/>
                <w:szCs w:val="20"/>
              </w:rPr>
            </w:pPr>
            <w:proofErr w:type="gramStart"/>
            <w:r w:rsidRPr="00727F10">
              <w:rPr>
                <w:b/>
                <w:sz w:val="20"/>
                <w:szCs w:val="20"/>
              </w:rPr>
              <w:t>-4-stannatetradecanoate</w:t>
            </w:r>
            <w:proofErr w:type="gramEnd"/>
          </w:p>
          <w:p w:rsidR="00D82674" w:rsidRPr="00727F10" w:rsidRDefault="00D82674" w:rsidP="00727F10">
            <w:pPr>
              <w:rPr>
                <w:b/>
                <w:sz w:val="20"/>
                <w:szCs w:val="20"/>
              </w:rPr>
            </w:pPr>
          </w:p>
          <w:p w:rsidR="00D82674" w:rsidRPr="00D82674" w:rsidRDefault="00D82674" w:rsidP="00727F10">
            <w:pPr>
              <w:rPr>
                <w:i/>
              </w:rPr>
            </w:pPr>
          </w:p>
        </w:tc>
      </w:tr>
      <w:tr w:rsidR="00D82674" w:rsidTr="004F4954">
        <w:trPr>
          <w:trHeight w:val="4398"/>
        </w:trPr>
        <w:tc>
          <w:tcPr>
            <w:tcW w:w="9788" w:type="dxa"/>
          </w:tcPr>
          <w:p w:rsidR="00D82674" w:rsidRPr="00A17BE8" w:rsidRDefault="00556D20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209.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4F4954" w:rsidRPr="004F4954" w:rsidRDefault="004F4954">
                        <w:pPr>
                          <w:rPr>
                            <w:sz w:val="12"/>
                            <w:szCs w:val="12"/>
                          </w:rPr>
                        </w:pPr>
                        <w:r w:rsidRPr="004F4954">
                          <w:rPr>
                            <w:sz w:val="12"/>
                            <w:szCs w:val="12"/>
                          </w:rPr>
                          <w:t>In base alla classificazione fornita dalle società all'ECHA nelle notificazioni ATP05 questa sostanza potrebbe danneggiare il nascituro.</w:t>
                        </w:r>
                      </w:p>
                      <w:p w:rsidR="00A17BE8" w:rsidRPr="004F4954" w:rsidRDefault="00A17BE8">
                        <w:pPr>
                          <w:rPr>
                            <w:sz w:val="12"/>
                            <w:szCs w:val="12"/>
                          </w:rPr>
                        </w:pPr>
                        <w:r w:rsidRPr="004F4954">
                          <w:rPr>
                            <w:sz w:val="12"/>
                            <w:szCs w:val="12"/>
                          </w:rPr>
                          <w:t xml:space="preserve">In base alla classificazione fornita dalle società </w:t>
                        </w:r>
                        <w:r w:rsidR="0087371B" w:rsidRPr="004F4954">
                          <w:rPr>
                            <w:sz w:val="12"/>
                            <w:szCs w:val="12"/>
                          </w:rPr>
                          <w:t xml:space="preserve">all'ECHA nelle registrazioni del REACH questa sostanza </w:t>
                        </w:r>
                        <w:r w:rsidR="004F4954" w:rsidRPr="004F4954">
                          <w:rPr>
                            <w:sz w:val="12"/>
                            <w:szCs w:val="12"/>
                          </w:rPr>
                          <w:t>potrebbe danneggiare la fertilità o il nascituro, causare danni agli organi attraverso l’esposizione prolungata e ripetuta, è r</w:t>
                        </w:r>
                        <w:r w:rsidR="004F4954">
                          <w:rPr>
                            <w:sz w:val="12"/>
                            <w:szCs w:val="12"/>
                          </w:rPr>
                          <w:t>ischiosa se ingerita e provoca danni duraturi alla vita acquatica.</w:t>
                        </w:r>
                      </w:p>
                      <w:p w:rsidR="00FE3B60" w:rsidRPr="004F4954" w:rsidRDefault="00070B4C">
                        <w:pPr>
                          <w:rPr>
                            <w:sz w:val="12"/>
                            <w:szCs w:val="12"/>
                          </w:rPr>
                        </w:pPr>
                        <w:r w:rsidRPr="004F4954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notificazioni CLP questa sostanza </w:t>
                        </w:r>
                        <w:r w:rsidR="004F4954">
                          <w:rPr>
                            <w:sz w:val="12"/>
                            <w:szCs w:val="12"/>
                          </w:rPr>
                          <w:t>è tossica per la vita acquatica con lunghi effetti, è sospetta di danneggiare la fertilità o il nascituro, potrebbe causare irritazione alla pelle o reazione allergica.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4F4954">
              <w:rPr>
                <w:sz w:val="20"/>
                <w:szCs w:val="20"/>
              </w:rPr>
              <w:t xml:space="preserve"> </w:t>
            </w:r>
            <w:proofErr w:type="gramStart"/>
            <w:r w:rsidR="004F4954">
              <w:rPr>
                <w:sz w:val="20"/>
                <w:szCs w:val="20"/>
              </w:rPr>
              <w:t>239-622-4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4F4954">
              <w:rPr>
                <w:sz w:val="20"/>
                <w:szCs w:val="20"/>
              </w:rPr>
              <w:t xml:space="preserve"> </w:t>
            </w:r>
            <w:proofErr w:type="gramStart"/>
            <w:r w:rsidR="004F4954">
              <w:rPr>
                <w:sz w:val="20"/>
                <w:szCs w:val="20"/>
              </w:rPr>
              <w:t>15571-58-1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4F4954">
              <w:rPr>
                <w:sz w:val="20"/>
                <w:szCs w:val="20"/>
              </w:rPr>
              <w:t xml:space="preserve"> C36H72O4S2Sn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4F4954">
              <w:rPr>
                <w:sz w:val="20"/>
                <w:szCs w:val="20"/>
              </w:rPr>
              <w:t xml:space="preserve"> Organometallica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4F4954">
              <w:rPr>
                <w:sz w:val="20"/>
                <w:szCs w:val="20"/>
              </w:rPr>
              <w:t xml:space="preserve"> </w:t>
            </w:r>
            <w:proofErr w:type="gramStart"/>
            <w:r w:rsidR="004F4954">
              <w:rPr>
                <w:sz w:val="20"/>
                <w:szCs w:val="20"/>
              </w:rPr>
              <w:t>7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4F4954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AE7E5D">
              <w:rPr>
                <w:sz w:val="16"/>
                <w:szCs w:val="16"/>
              </w:rPr>
              <w:t>1</w:t>
            </w:r>
            <w:r w:rsidRPr="00FE3B60">
              <w:rPr>
                <w:sz w:val="16"/>
                <w:szCs w:val="16"/>
              </w:rPr>
              <w:t xml:space="preserve"> 000</w:t>
            </w:r>
            <w:r w:rsidR="00AE7E5D">
              <w:rPr>
                <w:sz w:val="16"/>
                <w:szCs w:val="16"/>
              </w:rPr>
              <w:t>-10 000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AE7E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È usata per la produzione di prodotti plastici.</w:t>
            </w:r>
          </w:p>
          <w:p w:rsid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  <w:p w:rsidR="00AE7E5D" w:rsidRDefault="00AE7E5D">
            <w:pPr>
              <w:rPr>
                <w:sz w:val="20"/>
                <w:szCs w:val="20"/>
              </w:rPr>
            </w:pPr>
          </w:p>
          <w:p w:rsidR="00AE7E5D" w:rsidRPr="00AE7E5D" w:rsidRDefault="00AE7E5D" w:rsidP="00AE7E5D">
            <w:pPr>
              <w:rPr>
                <w:sz w:val="16"/>
                <w:szCs w:val="16"/>
                <w:u w:val="single"/>
              </w:rPr>
            </w:pPr>
            <w:r w:rsidRPr="00AE7E5D">
              <w:rPr>
                <w:sz w:val="16"/>
                <w:szCs w:val="16"/>
              </w:rPr>
              <w:t xml:space="preserve">Le </w:t>
            </w:r>
            <w:r w:rsidRPr="00AE7E5D">
              <w:rPr>
                <w:b/>
                <w:sz w:val="16"/>
                <w:szCs w:val="16"/>
              </w:rPr>
              <w:t>precauzioni per l'uso</w:t>
            </w:r>
            <w:r w:rsidRPr="00AE7E5D">
              <w:rPr>
                <w:sz w:val="16"/>
                <w:szCs w:val="16"/>
              </w:rPr>
              <w:t xml:space="preserve"> </w:t>
            </w:r>
            <w:r w:rsidRPr="00AE7E5D">
              <w:rPr>
                <w:sz w:val="16"/>
                <w:szCs w:val="16"/>
                <w:u w:val="single"/>
              </w:rPr>
              <w:t>di questa sostanza sono state raccomandate dai dichiaranti ai sensi del regolamento REACH, come segue:</w:t>
            </w:r>
          </w:p>
          <w:p w:rsidR="00AE7E5D" w:rsidRPr="00AE7E5D" w:rsidRDefault="00AE7E5D" w:rsidP="00AE7E5D">
            <w:pPr>
              <w:rPr>
                <w:sz w:val="16"/>
                <w:szCs w:val="16"/>
              </w:rPr>
            </w:pPr>
            <w:r w:rsidRPr="00AE7E5D">
              <w:rPr>
                <w:sz w:val="16"/>
                <w:szCs w:val="16"/>
                <w:u w:val="single"/>
              </w:rPr>
              <w:t>Dichiarazioni</w:t>
            </w:r>
            <w:r w:rsidRPr="00AE7E5D">
              <w:rPr>
                <w:sz w:val="16"/>
                <w:szCs w:val="16"/>
              </w:rPr>
              <w:t xml:space="preserve"> di prevenzione</w:t>
            </w:r>
          </w:p>
          <w:p w:rsidR="00AE7E5D" w:rsidRPr="00AE7E5D" w:rsidRDefault="00AE7E5D" w:rsidP="00AE7E5D">
            <w:pPr>
              <w:rPr>
                <w:sz w:val="16"/>
                <w:szCs w:val="16"/>
              </w:rPr>
            </w:pPr>
            <w:r w:rsidRPr="00AE7E5D">
              <w:rPr>
                <w:sz w:val="16"/>
                <w:szCs w:val="16"/>
              </w:rPr>
              <w:t>Durante la manipolazione di questa sostanza: non manipolare fino a quando tutte le precauzioni di sicurezza sono state lette e comprese; non respirare la polvere, i fumi, i gas, la nebbia, i vapori o gli spray; evitare il rilascio nell'ambiente; indossare guanti e / o indumenti protettivi e protezioni per gli occhi e / o il volto specificati dal produttore / fornitore.</w:t>
            </w:r>
          </w:p>
          <w:p w:rsidR="00AE7E5D" w:rsidRPr="00AE7E5D" w:rsidRDefault="00AE7E5D" w:rsidP="00AE7E5D">
            <w:pPr>
              <w:rPr>
                <w:sz w:val="16"/>
                <w:szCs w:val="16"/>
                <w:u w:val="single"/>
              </w:rPr>
            </w:pPr>
            <w:r w:rsidRPr="00AE7E5D">
              <w:rPr>
                <w:sz w:val="16"/>
                <w:szCs w:val="16"/>
                <w:u w:val="single"/>
              </w:rPr>
              <w:t>Dichiarazioni di risposta</w:t>
            </w:r>
          </w:p>
          <w:p w:rsidR="00AE7E5D" w:rsidRPr="00AE7E5D" w:rsidRDefault="00AE7E5D" w:rsidP="00AE7E5D">
            <w:pPr>
              <w:rPr>
                <w:sz w:val="16"/>
                <w:szCs w:val="16"/>
              </w:rPr>
            </w:pPr>
            <w:r w:rsidRPr="00AE7E5D">
              <w:rPr>
                <w:sz w:val="16"/>
                <w:szCs w:val="16"/>
              </w:rPr>
              <w:t xml:space="preserve">In caso </w:t>
            </w:r>
            <w:proofErr w:type="gramStart"/>
            <w:r w:rsidRPr="00AE7E5D">
              <w:rPr>
                <w:sz w:val="16"/>
                <w:szCs w:val="16"/>
              </w:rPr>
              <w:t xml:space="preserve">di </w:t>
            </w:r>
            <w:proofErr w:type="gramEnd"/>
            <w:r w:rsidRPr="00AE7E5D">
              <w:rPr>
                <w:sz w:val="16"/>
                <w:szCs w:val="16"/>
              </w:rPr>
              <w:t>incidente: In caso di irritazione della pelle o eruzione cutanea: consultare un medico. Se esposto o interessato: consultare un medico.</w:t>
            </w:r>
          </w:p>
          <w:p w:rsidR="00AE7E5D" w:rsidRPr="00AE7E5D" w:rsidRDefault="00AE7E5D" w:rsidP="00AE7E5D">
            <w:pPr>
              <w:rPr>
                <w:sz w:val="16"/>
                <w:szCs w:val="16"/>
                <w:u w:val="single"/>
              </w:rPr>
            </w:pPr>
            <w:r w:rsidRPr="00AE7E5D">
              <w:rPr>
                <w:sz w:val="16"/>
                <w:szCs w:val="16"/>
                <w:u w:val="single"/>
              </w:rPr>
              <w:t>Dichiarazioni sullo smaltimento</w:t>
            </w:r>
          </w:p>
          <w:p w:rsidR="00AE7E5D" w:rsidRPr="00AE7E5D" w:rsidRDefault="00AE7E5D" w:rsidP="00AE7E5D">
            <w:pPr>
              <w:rPr>
                <w:sz w:val="16"/>
                <w:szCs w:val="16"/>
              </w:rPr>
            </w:pPr>
            <w:r w:rsidRPr="00AE7E5D">
              <w:rPr>
                <w:sz w:val="16"/>
                <w:szCs w:val="16"/>
              </w:rPr>
              <w:t>La sostanza deve essere smaltita in conformità con le normative locali / regionali / nazionali / internazionali.</w:t>
            </w:r>
          </w:p>
          <w:p w:rsidR="00AE7E5D" w:rsidRPr="00FE3B60" w:rsidRDefault="00AE7E5D" w:rsidP="00AE7E5D">
            <w:pPr>
              <w:rPr>
                <w:sz w:val="20"/>
                <w:szCs w:val="20"/>
              </w:rPr>
            </w:pP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AE7E5D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D2186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AE7E5D">
                    <w:rPr>
                      <w:sz w:val="16"/>
                      <w:szCs w:val="16"/>
                    </w:rPr>
                    <w:t>5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AE7E5D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Autorizz</w:t>
                  </w:r>
                  <w:r w:rsidR="00010E09" w:rsidRPr="00010E09">
                    <w:rPr>
                      <w:sz w:val="20"/>
                      <w:szCs w:val="20"/>
                      <w:u w:val="single"/>
                    </w:rPr>
                    <w:t>azione</w:t>
                  </w:r>
                </w:p>
                <w:p w:rsidR="002D2186" w:rsidRPr="002D2186" w:rsidRDefault="00AE7E5D" w:rsidP="00561FC2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 w:rsidR="00010E09" w:rsidRPr="00010E09">
                    <w:rPr>
                      <w:b/>
                      <w:sz w:val="20"/>
                      <w:szCs w:val="20"/>
                    </w:rPr>
                    <w:t>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E7E5D">
                    <w:rPr>
                      <w:sz w:val="16"/>
                      <w:szCs w:val="16"/>
                    </w:rPr>
                    <w:t>SVCH (</w:t>
                  </w:r>
                  <w:proofErr w:type="gramStart"/>
                  <w:r w:rsidRPr="00AE7E5D">
                    <w:rPr>
                      <w:sz w:val="16"/>
                      <w:szCs w:val="16"/>
                    </w:rPr>
                    <w:t>altamente</w:t>
                  </w:r>
                  <w:proofErr w:type="gramEnd"/>
                  <w:r w:rsidRPr="00AE7E5D">
                    <w:rPr>
                      <w:sz w:val="16"/>
                      <w:szCs w:val="16"/>
                    </w:rPr>
                    <w:t xml:space="preserve"> preoccupante), è inclusa nella candidate </w:t>
                  </w:r>
                  <w:proofErr w:type="spellStart"/>
                  <w:r w:rsidRPr="00AE7E5D">
                    <w:rPr>
                      <w:sz w:val="16"/>
                      <w:szCs w:val="16"/>
                    </w:rPr>
                    <w:t>list</w:t>
                  </w:r>
                  <w:proofErr w:type="spellEnd"/>
                  <w:r w:rsidRPr="00AE7E5D">
                    <w:rPr>
                      <w:sz w:val="16"/>
                      <w:szCs w:val="16"/>
                    </w:rPr>
                    <w:t xml:space="preserve"> per l’autorizzazione</w:t>
                  </w:r>
                  <w:r w:rsidR="002D2186" w:rsidRPr="002D2186">
                    <w:rPr>
                      <w:sz w:val="16"/>
                      <w:szCs w:val="16"/>
                    </w:rPr>
                    <w:t>.</w:t>
                  </w: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561FC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431519" w:rsidP="00561FC2">
                  <w:pPr>
                    <w:rPr>
                      <w:sz w:val="20"/>
                      <w:szCs w:val="20"/>
                      <w:u w:val="single"/>
                    </w:rPr>
                  </w:pPr>
                  <w:r w:rsidRPr="00431519">
                    <w:rPr>
                      <w:sz w:val="20"/>
                      <w:szCs w:val="20"/>
                      <w:u w:val="single"/>
                    </w:rPr>
                    <w:t>PIC</w:t>
                  </w:r>
                </w:p>
                <w:p w:rsidR="00431519" w:rsidRPr="00431519" w:rsidRDefault="00431519" w:rsidP="00561FC2">
                  <w:pPr>
                    <w:rPr>
                      <w:sz w:val="20"/>
                      <w:szCs w:val="20"/>
                    </w:rPr>
                  </w:pPr>
                  <w:r w:rsidRPr="00431519">
                    <w:rPr>
                      <w:b/>
                      <w:sz w:val="20"/>
                      <w:szCs w:val="20"/>
                    </w:rPr>
                    <w:t>Allegato I</w:t>
                  </w:r>
                  <w:r>
                    <w:rPr>
                      <w:b/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>sostanza soggetta al PIC</w:t>
                  </w:r>
                </w:p>
              </w:tc>
            </w:tr>
          </w:tbl>
          <w:p w:rsidR="00782FA2" w:rsidRPr="00FE3B60" w:rsidRDefault="00782FA2" w:rsidP="00561FC2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31599"/>
    <w:rsid w:val="003D6864"/>
    <w:rsid w:val="00431519"/>
    <w:rsid w:val="004F4954"/>
    <w:rsid w:val="00556D20"/>
    <w:rsid w:val="00727F10"/>
    <w:rsid w:val="007561B0"/>
    <w:rsid w:val="00782FA2"/>
    <w:rsid w:val="00844C69"/>
    <w:rsid w:val="0087371B"/>
    <w:rsid w:val="00A17BE8"/>
    <w:rsid w:val="00AE7E5D"/>
    <w:rsid w:val="00D82674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1">
    <w:name w:val="heading 1"/>
    <w:basedOn w:val="Normale"/>
    <w:link w:val="Titolo1Carattere"/>
    <w:uiPriority w:val="9"/>
    <w:qFormat/>
    <w:rsid w:val="00727F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727F1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6</cp:revision>
  <cp:lastPrinted>2018-02-02T15:18:00Z</cp:lastPrinted>
  <dcterms:created xsi:type="dcterms:W3CDTF">2018-02-01T08:16:00Z</dcterms:created>
  <dcterms:modified xsi:type="dcterms:W3CDTF">2018-02-13T10:15:00Z</dcterms:modified>
</cp:coreProperties>
</file>