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Default="006E48CD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61.5pt;z-index:251658240">
                  <v:textbox style="mso-next-textbox:#_x0000_s1026">
                    <w:txbxContent>
                      <w:p w:rsidR="00CF0B59" w:rsidRPr="00D82674" w:rsidRDefault="00F5391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ADDITIVO PIGMENTO</w:t>
                        </w:r>
                      </w:p>
                      <w:p w:rsidR="00CF0B59" w:rsidRPr="00D82674" w:rsidRDefault="00F5391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ALEGATO XVII</w:t>
                        </w:r>
                      </w:p>
                    </w:txbxContent>
                  </v:textbox>
                </v:shape>
              </w:pict>
            </w:r>
            <w:r w:rsidR="00F53910">
              <w:rPr>
                <w:b/>
                <w:noProof/>
                <w:lang w:eastAsia="it-IT"/>
              </w:rPr>
              <w:t xml:space="preserve">CADMIUM SELENIDE </w:t>
            </w:r>
          </w:p>
          <w:p w:rsidR="00D82674" w:rsidRPr="00D82674" w:rsidRDefault="00D82674" w:rsidP="00D82674">
            <w:pPr>
              <w:rPr>
                <w:i/>
              </w:rPr>
            </w:pP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6E48CD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 style="mso-next-textbox:#_x0000_s1027">
                    <w:txbxContent>
                      <w:p w:rsidR="00CF0B59" w:rsidRDefault="00CF0B59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EB6D09" w:rsidRPr="00490C27" w:rsidRDefault="00CF0B59" w:rsidP="00EB6D09">
                        <w:pPr>
                          <w:rPr>
                            <w:sz w:val="12"/>
                            <w:szCs w:val="12"/>
                          </w:rPr>
                        </w:pPr>
                        <w:r w:rsidRPr="00490C27">
                          <w:rPr>
                            <w:sz w:val="12"/>
                            <w:szCs w:val="12"/>
                          </w:rPr>
                          <w:t xml:space="preserve">In base alla classificazione fornita dalle società all'ECHA nelle notificazioni CLP questa sostanza </w:t>
                        </w:r>
                        <w:r w:rsidR="00EB6D09" w:rsidRPr="00490C27">
                          <w:rPr>
                            <w:sz w:val="12"/>
                            <w:szCs w:val="12"/>
                          </w:rPr>
                          <w:t xml:space="preserve">è </w:t>
                        </w:r>
                        <w:r w:rsidR="000A359C">
                          <w:rPr>
                            <w:sz w:val="12"/>
                            <w:szCs w:val="12"/>
                          </w:rPr>
                          <w:t xml:space="preserve">veramente tossica per la vita acquatica, tossica se ingerita, se inalata, causa danni per gli organi attraverso </w:t>
                        </w:r>
                        <w:proofErr w:type="gramStart"/>
                        <w:r w:rsidR="000A359C">
                          <w:rPr>
                            <w:sz w:val="12"/>
                            <w:szCs w:val="12"/>
                          </w:rPr>
                          <w:t xml:space="preserve">un </w:t>
                        </w:r>
                        <w:proofErr w:type="gramEnd"/>
                        <w:r w:rsidR="000A359C">
                          <w:rPr>
                            <w:sz w:val="12"/>
                            <w:szCs w:val="12"/>
                          </w:rPr>
                          <w:t xml:space="preserve">esposizione  prolungata o ripetuta e ha degli effetti duraturi. </w:t>
                        </w:r>
                      </w:p>
                      <w:p w:rsidR="00CF0B59" w:rsidRPr="00490C27" w:rsidRDefault="00CF0B59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  <w:p w:rsidR="00CF0B59" w:rsidRDefault="00CF0B5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CF0B59" w:rsidRPr="00A17BE8" w:rsidRDefault="00CF0B59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87371B" w:rsidRDefault="0087371B">
            <w:pPr>
              <w:rPr>
                <w:b/>
                <w:sz w:val="20"/>
                <w:szCs w:val="20"/>
              </w:rPr>
            </w:pPr>
          </w:p>
          <w:p w:rsidR="00872F43" w:rsidRPr="00A17BE8" w:rsidRDefault="00872F43">
            <w:pPr>
              <w:rPr>
                <w:b/>
                <w:sz w:val="20"/>
                <w:szCs w:val="20"/>
              </w:rPr>
            </w:pPr>
          </w:p>
          <w:p w:rsidR="00872F43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086899">
              <w:rPr>
                <w:sz w:val="20"/>
                <w:szCs w:val="20"/>
              </w:rPr>
              <w:t xml:space="preserve"> </w:t>
            </w:r>
            <w:proofErr w:type="gramStart"/>
            <w:r w:rsidR="00086899">
              <w:rPr>
                <w:sz w:val="20"/>
                <w:szCs w:val="20"/>
              </w:rPr>
              <w:t>2</w:t>
            </w:r>
            <w:r w:rsidR="000A359C">
              <w:rPr>
                <w:sz w:val="20"/>
                <w:szCs w:val="20"/>
              </w:rPr>
              <w:t>15-148-3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872F43">
              <w:rPr>
                <w:sz w:val="20"/>
                <w:szCs w:val="20"/>
              </w:rPr>
              <w:t xml:space="preserve"> </w:t>
            </w:r>
            <w:proofErr w:type="gramStart"/>
            <w:r w:rsidR="00872F43">
              <w:rPr>
                <w:sz w:val="20"/>
                <w:szCs w:val="20"/>
              </w:rPr>
              <w:t>1</w:t>
            </w:r>
            <w:r w:rsidR="000A359C">
              <w:rPr>
                <w:sz w:val="20"/>
                <w:szCs w:val="20"/>
              </w:rPr>
              <w:t>306-24</w:t>
            </w:r>
            <w:r w:rsidR="00872F43">
              <w:rPr>
                <w:sz w:val="20"/>
                <w:szCs w:val="20"/>
              </w:rPr>
              <w:t>-</w:t>
            </w:r>
            <w:r w:rsidR="000A359C">
              <w:rPr>
                <w:sz w:val="20"/>
                <w:szCs w:val="20"/>
              </w:rPr>
              <w:t>7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</w:t>
            </w:r>
            <w:proofErr w:type="spellStart"/>
            <w:r w:rsidR="000A359C">
              <w:rPr>
                <w:sz w:val="20"/>
                <w:szCs w:val="20"/>
              </w:rPr>
              <w:t>CdSe</w:t>
            </w:r>
            <w:proofErr w:type="spell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 w:rsidR="000A359C">
              <w:rPr>
                <w:sz w:val="20"/>
                <w:szCs w:val="20"/>
              </w:rPr>
              <w:t xml:space="preserve"> 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 w:rsidR="000A359C">
              <w:rPr>
                <w:sz w:val="20"/>
                <w:szCs w:val="20"/>
              </w:rPr>
              <w:t xml:space="preserve"> 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0A359C">
              <w:rPr>
                <w:sz w:val="20"/>
                <w:szCs w:val="20"/>
              </w:rPr>
              <w:t xml:space="preserve"> -</w:t>
            </w:r>
          </w:p>
          <w:p w:rsidR="00070B4C" w:rsidRDefault="00070B4C" w:rsidP="000A359C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 w:rsidR="00E20F17">
              <w:rPr>
                <w:sz w:val="20"/>
                <w:szCs w:val="20"/>
              </w:rPr>
              <w:t xml:space="preserve"> </w:t>
            </w:r>
            <w:r w:rsidR="000A359C">
              <w:rPr>
                <w:sz w:val="20"/>
                <w:szCs w:val="20"/>
              </w:rPr>
              <w:t>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 w:rsidR="000A359C">
              <w:rPr>
                <w:sz w:val="20"/>
                <w:szCs w:val="20"/>
              </w:rPr>
              <w:t>-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433A32">
        <w:trPr>
          <w:trHeight w:val="1687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 xml:space="preserve">Questa sostanza </w:t>
            </w:r>
            <w:proofErr w:type="gramStart"/>
            <w:r w:rsidRPr="00FE3B60">
              <w:rPr>
                <w:sz w:val="16"/>
                <w:szCs w:val="16"/>
              </w:rPr>
              <w:t xml:space="preserve">è </w:t>
            </w:r>
            <w:r w:rsidR="004D102D">
              <w:rPr>
                <w:sz w:val="16"/>
                <w:szCs w:val="16"/>
              </w:rPr>
              <w:t xml:space="preserve">relativa </w:t>
            </w:r>
            <w:r w:rsidR="00116A67">
              <w:rPr>
                <w:sz w:val="16"/>
                <w:szCs w:val="16"/>
              </w:rPr>
              <w:t>al</w:t>
            </w:r>
            <w:proofErr w:type="gramEnd"/>
            <w:r w:rsidR="00116A67">
              <w:rPr>
                <w:sz w:val="16"/>
                <w:szCs w:val="16"/>
              </w:rPr>
              <w:t xml:space="preserve"> Cadmio che di norma non dovrebbe esistere negli imballaggi se non come sostanza ereditata.</w:t>
            </w:r>
          </w:p>
          <w:p w:rsidR="0094060D" w:rsidRPr="00433A32" w:rsidRDefault="00116A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sarà usata in mix o articoli prodotti da polimeri organici sintetici come il polipropilene.</w:t>
            </w:r>
          </w:p>
        </w:tc>
      </w:tr>
      <w:tr w:rsidR="00782FA2" w:rsidTr="00B10858">
        <w:trPr>
          <w:trHeight w:val="4531"/>
        </w:trPr>
        <w:tc>
          <w:tcPr>
            <w:tcW w:w="9788" w:type="dxa"/>
          </w:tcPr>
          <w:p w:rsidR="00782FA2" w:rsidRDefault="00782FA2" w:rsidP="00CF0B59"/>
          <w:p w:rsidR="00782FA2" w:rsidRDefault="00782FA2" w:rsidP="00CF0B5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CF0B59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CF0B59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CF0B59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4D102D">
              <w:trPr>
                <w:trHeight w:val="1134"/>
              </w:trPr>
              <w:tc>
                <w:tcPr>
                  <w:tcW w:w="4843" w:type="dxa"/>
                </w:tcPr>
                <w:p w:rsidR="00010E09" w:rsidRDefault="004D102D" w:rsidP="00CF0B59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Restrizione:</w:t>
                  </w:r>
                </w:p>
                <w:p w:rsidR="004D102D" w:rsidRPr="004D102D" w:rsidRDefault="004D102D" w:rsidP="004D102D">
                  <w:pPr>
                    <w:rPr>
                      <w:sz w:val="20"/>
                      <w:szCs w:val="20"/>
                    </w:rPr>
                  </w:pPr>
                  <w:r w:rsidRPr="004D102D">
                    <w:rPr>
                      <w:sz w:val="20"/>
                      <w:szCs w:val="20"/>
                    </w:rPr>
                    <w:t xml:space="preserve">Alcuni usi di questa sostanza sono racchiusi sotto l’allegato XVII del </w:t>
                  </w:r>
                  <w:proofErr w:type="spellStart"/>
                  <w:proofErr w:type="gramStart"/>
                  <w:r w:rsidRPr="004D102D">
                    <w:rPr>
                      <w:sz w:val="20"/>
                      <w:szCs w:val="20"/>
                    </w:rPr>
                    <w:t>Reach</w:t>
                  </w:r>
                  <w:proofErr w:type="spellEnd"/>
                  <w:proofErr w:type="gramEnd"/>
                </w:p>
                <w:p w:rsidR="004D102D" w:rsidRPr="004D102D" w:rsidRDefault="004D102D" w:rsidP="00CF0B59">
                  <w:pPr>
                    <w:rPr>
                      <w:sz w:val="20"/>
                      <w:szCs w:val="20"/>
                      <w:u w:val="single"/>
                    </w:rPr>
                  </w:pPr>
                </w:p>
                <w:p w:rsidR="00010E09" w:rsidRPr="00010E09" w:rsidRDefault="00010E09" w:rsidP="00CF0B5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  <w:vAlign w:val="center"/>
                </w:tcPr>
                <w:p w:rsidR="00782FA2" w:rsidRPr="004D102D" w:rsidRDefault="004D102D" w:rsidP="004D102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74D1C" w:rsidTr="00674D1C">
              <w:trPr>
                <w:trHeight w:val="1122"/>
              </w:trPr>
              <w:tc>
                <w:tcPr>
                  <w:tcW w:w="4843" w:type="dxa"/>
                  <w:vAlign w:val="center"/>
                </w:tcPr>
                <w:p w:rsidR="00674D1C" w:rsidRPr="00CF0B59" w:rsidRDefault="00674D1C" w:rsidP="00674D1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844" w:type="dxa"/>
                  <w:vAlign w:val="center"/>
                </w:tcPr>
                <w:p w:rsidR="00674D1C" w:rsidRPr="00CF0B59" w:rsidRDefault="00674D1C" w:rsidP="00674D1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</w:t>
                  </w:r>
                </w:p>
              </w:tc>
            </w:tr>
            <w:tr w:rsidR="00674D1C" w:rsidTr="00674D1C">
              <w:trPr>
                <w:trHeight w:val="982"/>
              </w:trPr>
              <w:tc>
                <w:tcPr>
                  <w:tcW w:w="4843" w:type="dxa"/>
                  <w:vAlign w:val="center"/>
                </w:tcPr>
                <w:p w:rsidR="00674D1C" w:rsidRPr="00CF0B59" w:rsidRDefault="00674D1C" w:rsidP="00674D1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  <w:p w:rsidR="00674D1C" w:rsidRDefault="00674D1C" w:rsidP="00674D1C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844" w:type="dxa"/>
                  <w:vAlign w:val="center"/>
                </w:tcPr>
                <w:p w:rsidR="00674D1C" w:rsidRDefault="00674D1C" w:rsidP="00674D1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782FA2" w:rsidRPr="00FE3B60" w:rsidRDefault="00782FA2" w:rsidP="00CF0B59">
            <w:pPr>
              <w:rPr>
                <w:sz w:val="20"/>
                <w:szCs w:val="20"/>
              </w:rPr>
            </w:pPr>
          </w:p>
        </w:tc>
      </w:tr>
    </w:tbl>
    <w:p w:rsidR="00086899" w:rsidRDefault="00086899"/>
    <w:p w:rsidR="00086899" w:rsidRDefault="00086899" w:rsidP="00086899">
      <w:r>
        <w:t>N.B.: per avere</w:t>
      </w:r>
      <w:proofErr w:type="gramStart"/>
      <w:r>
        <w:t xml:space="preserve">  </w:t>
      </w:r>
      <w:proofErr w:type="gramEnd"/>
      <w:r>
        <w:t xml:space="preserve">informazioni dettagliate è possibile consultare la versione integrale in lingua inglese. </w:t>
      </w:r>
    </w:p>
    <w:p w:rsidR="00086899" w:rsidRDefault="00086899"/>
    <w:sectPr w:rsidR="0008689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086899"/>
    <w:rsid w:val="000A359C"/>
    <w:rsid w:val="00116A67"/>
    <w:rsid w:val="0021409A"/>
    <w:rsid w:val="002B0991"/>
    <w:rsid w:val="002D2186"/>
    <w:rsid w:val="002D46A6"/>
    <w:rsid w:val="00331599"/>
    <w:rsid w:val="00381143"/>
    <w:rsid w:val="003D6864"/>
    <w:rsid w:val="003E0533"/>
    <w:rsid w:val="0040585A"/>
    <w:rsid w:val="00433A32"/>
    <w:rsid w:val="00490C27"/>
    <w:rsid w:val="004D102D"/>
    <w:rsid w:val="0060298B"/>
    <w:rsid w:val="00674D1C"/>
    <w:rsid w:val="006E48CD"/>
    <w:rsid w:val="007561B0"/>
    <w:rsid w:val="00782FA2"/>
    <w:rsid w:val="00844C69"/>
    <w:rsid w:val="00872F43"/>
    <w:rsid w:val="0087371B"/>
    <w:rsid w:val="0094060D"/>
    <w:rsid w:val="009A7B4F"/>
    <w:rsid w:val="00A17BE8"/>
    <w:rsid w:val="00B10858"/>
    <w:rsid w:val="00B15B8A"/>
    <w:rsid w:val="00CF0B59"/>
    <w:rsid w:val="00D82674"/>
    <w:rsid w:val="00E20F17"/>
    <w:rsid w:val="00E404FC"/>
    <w:rsid w:val="00E777F1"/>
    <w:rsid w:val="00EB6D09"/>
    <w:rsid w:val="00F53910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22</cp:revision>
  <cp:lastPrinted>2018-02-02T15:18:00Z</cp:lastPrinted>
  <dcterms:created xsi:type="dcterms:W3CDTF">2018-02-01T08:16:00Z</dcterms:created>
  <dcterms:modified xsi:type="dcterms:W3CDTF">2018-02-05T17:45:00Z</dcterms:modified>
</cp:coreProperties>
</file>